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c3be8965b41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總務處加強機車定檢宣導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【記者陳錦慧報導】你的機車排氣正常嗎？為響應政府環保措施，這學期開始，總務處將正式宣導機車定檢，並於九十二學年度起全面實施。凡全校教職員工生未通過定檢者，在申請五虎崗停車證時將不予發照。
</w:t>
          <w:br/>
          <w:t>
</w:t>
          <w:br/>
          <w:t>　總務處交安組表示，這學期將極力宣導機車定檢，而不予發照的強制措施，會等到下學年度才會正式實施。交安組組長何德仁呼籲，定檢是採年度制，希望同學每年都可準時前往定檢站檢測。目前淡水地區的機車定檢站共有六家，意者可到http://mail.tpepb.gov.tw/台北環保局網站查詢。這學期學校也會配合五月環保週，在校內舉辦定檢活動，希望同學能夠踴躍參加。</w:t>
          <w:br/>
        </w:r>
      </w:r>
    </w:p>
  </w:body>
</w:document>
</file>