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c7770ec01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淡水校園：南京大學民國史訪問團蒞校交流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大陸所於12日在SG319舉辦「南京大學民國史訪問團兩岸文教研究座談會」，南京大學中華民國史研究中心主任張憲文等4人蒞校，與本校大陸所學生進行交流。
</w:t>
          <w:br/>
          <w:t>　張憲文介紹南京大學中華民國史研究中心，說明此行重點為研究宋美齡的專題來台，希望該研究中心邁向國際化，所以也歡迎台灣學生赴大陸研究。會中，大陸所學生紛紛針對研究方法提問，曾赴哈佛大學研究的重慶大學新聞與文化傳播學院副院長張瑾表示，淡江學生活潑、問的問題有深度，都使她印象深刻，淡江圖書館提供的資源也已有世界級的水準，稱讚學生在這樣的環境下念書，已具備基本國際觀了。負責接待的大陸所副教授楊景堯表示，藉由學術交流，可了解兩岸在研究上的相異之處，對學生及老師都是很好的學習。（張友柔）</w:t>
          <w:br/>
        </w:r>
      </w:r>
    </w:p>
  </w:body>
</w:document>
</file>