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77ecfa4ea46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黃正宜獲陽光大使與人氣王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由春暉社與軍訓室主辦的第三屆陽光大使選拔，於上月29日在海報街舉行決賽，經過激烈比賽後，日文一黃正宜以第1名之姿同時獲得人氣王與陽光大使寶座，第2、3名得獎者是日文二彭梓安與英文一林宇瀚。
</w:t>
          <w:br/>
          <w:t>　陽光大使決賽共有13位同學角逐，圍觀同學中也有許多參賽者的粉絲群，手拿著粉絲牌，大聲加油，現場熱鬧非凡。進入決賽的參賽者，經過幾個禮拜的美姿美儀、認識菸害與舞步走秀訓練等課程，每位皆具備陽光大使的要素，也讓賽況更加激烈。黃正宜在決賽中身穿紅色小洋裝表演清唱英文歌曲，歌聲與姿態都令人印象深刻。獲獎後她開心地表示，很高興參加這個有意義的活動，之前努力訓練的付出都值得了！未來將以春暉活動為第一優先，有義務與使命宣導禁煙、反毒等宣傳，發揮陽光大使的影響力。
</w:t>
          <w:br/>
          <w:t>　上屆陽光大使決策二林子超說，她在面試時表現外向、活潑，並且神態自若，經常笑臉迎人，曾在高中時參加全校歌唱比賽獲得第一，會獲得人氣王的獎項並不意外。身為黃正宜的粉絲、同班同學的日文一徐維亞表示，黃正宜為人熱情充滿正義感，台風又穩健，連走在路上看到陌生的同學鞋帶沒綁好，也會上前主動提醒，這樣nice的性格，當選陽光大使與人氣王是實至名歸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3060192"/>
              <wp:effectExtent l="0" t="0" r="0" b="0"/>
              <wp:docPr id="1" name="IMG_576370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5/m\46c6e757-d399-4e81-853f-588bf1c80ecc.jpg"/>
                      <pic:cNvPicPr/>
                    </pic:nvPicPr>
                    <pic:blipFill>
                      <a:blip xmlns:r="http://schemas.openxmlformats.org/officeDocument/2006/relationships" r:embed="Rc4bfdebc42dd46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3060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bfdebc42dd46f7" /></Relationships>
</file>