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54d4923c249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鋼琴社浪漫滿屋展成果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【記者陳依萱淡水校園報導】鋼琴社於4日在文錙音樂廳舉辦期中音樂會「櫻樂祭」，此次以日本為主題，社員們不但穿上和服接待，會場內也布置大量櫻花，充滿無比浪漫的情懷。
</w:t>
          <w:br/>
          <w:t>　讓大家印象最深刻的曲目是資工系系友曾盛祖與俄文四周欣彥，四手聯彈的＜柴達斯舞曲＞，兩人指法熟練默契滿分，聽眾無不入神聆聽，深怕錯過任何一段演奏。經濟一施京賢說：「他們表情相當投入，兩人合作天衣無縫，我也聽得相當陶醉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383792"/>
              <wp:effectExtent l="0" t="0" r="0" b="0"/>
              <wp:docPr id="1" name="IMG_bb70f1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6/m\9550dfd4-d065-4505-ade5-3c0a5d01fa10.jpg"/>
                      <pic:cNvPicPr/>
                    </pic:nvPicPr>
                    <pic:blipFill>
                      <a:blip xmlns:r="http://schemas.openxmlformats.org/officeDocument/2006/relationships" r:embed="Rbef752d408504c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752d408504cae" /></Relationships>
</file>