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0057ba676045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CTI ATTRACTED MORE THAN 300 FANS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Campus Crusade for Christ and the English Conversation Club held musical concerts at Carrie Change Musical Hall on Oct. 12 and 15 respectively. The performances of the CTI Band for the concerts attracted about 300 students who packed the Musical Hall. The rhythms of the concerts changed from a gentle tune to rock and roll. The Band’s self-forgetting performances were immersed into the enthusiastic screaming, which formed a warm current on the Campus in early fall.  
</w:t>
          <w:br/>
          <w:t>	
</w:t>
          <w:br/>
          <w:t>The CTI Band has 8 young musicians and singers from America and Canada, touring and performing around the world. They started with gentle and lively guitar performance accompanied with Bible reading that made the audience excitedly follow the rhythm and hilariously enjoy the music. The Band finished the concert with high-spirited rock and roll music that made the atmosphere reach the apex. The final song stirred the entire audience to stand up with thunder applause, and insisting encores filled the Hall.  
</w:t>
          <w:br/>
          <w:t>
</w:t>
          <w:br/>
          <w:t>Except rock and roll and pop music, the Band members also shared their life stories and dramas, hoping everyone in the audience could understand that when they came across any misfortune, they were not deserted. Rather God was always with us. At the end of the concert, the entire audience loudly shouted “Encore” in one voice and the Band quite agreeably sang an encore song. During the question and answer period, the DJ communicated with the audience in simple but interesting translation and let participants take photos with their favorite Band members, which made their relationship even more intimate.  
</w:t>
          <w:br/>
          <w:t>
</w:t>
          <w:br/>
          <w:t>Japanese freshman Si-ying Chen who had her photo taken with the Band members said that she felt the charm of the CTI Band at the Food Court on Oct 14, so she went to the concert again one day after. Another participant Spanish freshman Yi-an Chen said, “This is my first time to be so close to the Band members, and it was uniquely special. I particularly like the performance by the leading singer Eric whose explosive voice really enchanted me.”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701040"/>
              <wp:effectExtent l="0" t="0" r="0" b="0"/>
              <wp:docPr id="1" name="IMG_3cd2f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8f5c21a2-4084-4a62-ae7c-5235d71a7d86.jpg"/>
                      <pic:cNvPicPr/>
                    </pic:nvPicPr>
                    <pic:blipFill>
                      <a:blip xmlns:r="http://schemas.openxmlformats.org/officeDocument/2006/relationships" r:embed="R912ce385d2314c4f" cstate="print">
                        <a:extLst>
                          <a:ext uri="{28A0092B-C50C-407E-A947-70E740481C1C}"/>
                        </a:extLst>
                      </a:blip>
                      <a:stretch>
                        <a:fillRect/>
                      </a:stretch>
                    </pic:blipFill>
                    <pic:spPr>
                      <a:xfrm>
                        <a:off x="0" y="0"/>
                        <a:ext cx="1524000" cy="701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2ce385d2314c4f" /></Relationships>
</file>