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434e9d98044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員福會辦旅遊活動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【本報訊】員工福利委員會將於四月二十六日舉辦旅遊活動，分為一日遊及二日遊兩種行程，同仁可擇一參加，自即日起至二十一日止，向課外活動輔導組李美蘭或張毓容辦理報名，分機2220。
</w:t>
          <w:br/>
          <w:t>
</w:t>
          <w:br/>
          <w:t>　本次活動別開生面舉辦兩種行程，利用週末時間，一次滿足不同的休閒口味。預計第一日參觀金雞蛋農場彩繪雞蛋、遊北埔嚐客家菜、逛老街，如果覺得意猶未盡，可以報名二日遊接續第一天的行程到龍騰山莊住宿，隔日到龍山部落參觀泰雅族史蹟，歡迎本校教職員工及親友報名參加。</w:t>
          <w:br/>
        </w:r>
      </w:r>
    </w:p>
  </w:body>
</w:document>
</file>