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18fbb66c14a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評鑑大學　旨在提升品質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「現今大學進入春秋戰國時代，大家都要研究如何增進品質，因此要有大學排名、評鑑、分類。」創辦人張建邦於上週五由本校召開之「大學院校品質指標建立之理論與實際學術研討會」開幕致詞中明確指出本校於高教領域上的研究目標。
</w:t>
          <w:br/>
          <w:t>
</w:t>
          <w:br/>
          <w:t>　張創辦人指出，應該要讓顧客即家長或學生，知道各大學有什麼優缺點，應仿效美國大學公佈排行及評鑑的分類，讓學生有正確的選擇。他將現今大學情況比做春秋戰國時代，而以顧客比喻學生，點出該研討會的重點所在。
</w:t>
          <w:br/>
          <w:t>
</w:t>
          <w:br/>
          <w:t>　校長張紘炬於開幕式時表示，在這大學快速成長及生育率急速下降的年代，許多大學面臨招生不足現象，各大學辦學好壞益形重要，須從學生素質與學校品質著手，該研討會目的，希望邀請各大專院校學者專家，對如何提昇學校品質做討論。
</w:t>
          <w:br/>
          <w:t>
</w:t>
          <w:br/>
          <w:t>　國立嘉義大學校長楊國賜接著進行「提昇大學教育品質，增進國際競爭力」專題演講，他指出根據一項「我國高等教育的分類與定位」調查研究，發現大多數大學校長皆同意，將大學分為研究型、教學型、專業型及社區型四類。大學必須具有教學特色，必須創新研究，才能吸引學生，他並建議，政府應積極建立系統化評鑑制度，作為激勵大學追求卓越的指標，以提昇辦學績效及研究水準，增進國際競爭力。他特別說明，非常佩服張創辦人的理念：「我們今天所談的，淡江十年前就開始做了，也許就由淡江大學帶領國內大學的高等教育發展。」
</w:t>
          <w:br/>
          <w:t>
</w:t>
          <w:br/>
          <w:t>　此次研討會出席人數近二百人，其中包含全國二十九所大專院校校長參加。會中共有三場論文發表，主題分別是：大學排名、評鑑及分類。</w:t>
          <w:br/>
        </w:r>
      </w:r>
    </w:p>
  </w:body>
</w:document>
</file>