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5b3b345f1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轉學生不孤單  聯合夜烤樂翻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冷颼颼的淡水夜晚，一起圍著營火跳舞、手裡揮舞著仙女棒，比圍爐吃火鍋別具一番風味。轉學生聯誼會於25日晚上7時在竹圍淡水休閒農場舉辦四校營火大夜烤活動，來自本校、東吳、台大及輔仁的300位轉學生們齊聚一堂，轉聯會會長英文三蔡佩珊說：「希望藉此活動增進彼此情誼，讓轉學生們在新的環境不孤單。」放天燈是本活動的壓軸好戲，天燈上的願望無奇不有，有希望可以畢業、歐趴、交到男女朋友等，教科二古浩翰感性地說：「當大家一起抓著天燈一起倒數，放開的瞬間很感動，感覺願望真的飛到天空告訴天神一樣。」（圖�轉聯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029b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2df6ca4a-c631-4f33-9d7f-4157144f1a2d.jpg"/>
                      <pic:cNvPicPr/>
                    </pic:nvPicPr>
                    <pic:blipFill>
                      <a:blip xmlns:r="http://schemas.openxmlformats.org/officeDocument/2006/relationships" r:embed="R5d980fb0a166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80fb0a1664560" /></Relationships>
</file>