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4a42f71ad4c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講座課程 玩中學-玩樂中激發創意　讓手腳說話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讓你大方展現自我，不再害羞！由生輔組與課外組合辦的「社團經營工作坊」於10日舉辦「讓你的手腳會說話」講座。中華康輔教育推廣協會講師游佳瑞，以互動式教法，讓同學們動起來，在學習中也可以不亦樂乎！
</w:t>
          <w:br/>
          <w:t>   游佳瑞一進場就以繞口令來訓練同學們的口齒清晰度；之後透過手腳運動來加強左右腦的思考能力。其中，一個右手向前轉動，同時左手須向後轉的動作就令許多同學挫敗連連，久久不能完成此動作。游佳瑞在這堂講習中，除了藉由多種小遊戲來訓練同學思考外，同時也讓遊戲的最輸者來上台自我介紹，訓練膽量。英文三郭芳綺表示：「從遊戲中學習的效果真的比較好，不但不覺得無聊，還能樂在其中，更能訓練手腳並靈活頭腦。這是一般講座所學不到的東西！」</w:t>
          <w:br/>
        </w:r>
      </w:r>
    </w:p>
  </w:body>
</w:document>
</file>