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8491be09241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本校獲大化工盃男排季軍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【記者林裕琳報導】化學系應化組上週在全國第二十四屆「大化工盃」以黑馬之姿打敗了去年的男排冠軍成功大學，奪得男子排球季軍。
</w:t>
          <w:br/>
          <w:t>
</w:t>
          <w:br/>
          <w:t>「雙化盃」包括大化盃、大化工盃，是全國大專院校化工、應化系球隊兵家必爭之地。化學系學會會長葉瀚文表示：「大化工盃只是『大化盃』前的暖身賽，我們將重點放在大化盃，並將派出男籃、男排和壘球隊出賽，不幸的是抽籤結果本系各個球隊都將與往年強手對打，有點危險但我們會加油的。」
</w:t>
          <w:br/>
          <w:t>
</w:t>
          <w:br/>
          <w:t>　比賽時還發生一段插曲：化學系球隊制服上只印著「鍾靈化學」，與本校交手的成大在比賽時還以為他們的對手是「鍾靈大學化學系」，令人啼笑皆非。</w:t>
          <w:br/>
        </w:r>
      </w:r>
    </w:p>
  </w:body>
</w:document>
</file>