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ea69b168a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童軍.合唱.詞創團慶成果熱滾滾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童軍生活展具臨場感 
</w:t>
          <w:br/>
          <w:t>　【記者江啟義淡水校園報導】歡慶童軍團35歲了！15至19日在黑天鵝展示廳舉辦「童軍生活展」，亦於19日下午在活動中心舉辦團慶大會暨茶會，童軍總會趙守博理事長、本校高柏園行政副校長、各友團伙伴等貴賓也蒞臨共襄盛舉，另有各年齡層的童軍表演，並於晚間在福格大飯店舉辦團友聚會。
</w:t>
          <w:br/>
          <w:t>　生活展由校長張家宜、國際事務副校長戴萬欽及學務長柯志恩等揭幕。童軍團總團長數學系系友江豐星表示，生活展刻劃童軍日常生活，觀展者彷彿身歷其境，引起共鳴。展覽內容包括童軍起源、象徵意義、徽章及制服，及童軍在各地的發展及活動介紹。參觀完展覽，財金三蔡雅茹有感而發說，展中看到童軍的歷史、服裝、徽章及童軍不同年齡層的服務內容，對童軍的了解由點擴及到面。
</w:t>
          <w:br/>
          <w:t>
</w:t>
          <w:br/>
          <w:t>合唱團大學聲了沒　音樂戲劇一家觀眾樂讚
</w:t>
          <w:br/>
          <w:t>【記者余孟珊淡水校園報導】12日文錙音樂廳傳出合唱團舉行的「大學聲了沒」合唱比賽暨成果發表展演，融入戲劇與音樂劇的元素，讓觀眾大呼過癮。以活潑的元素與創新點子，獲得第1名的「青春游擊隊」開場娓娓道出：「有人從小的夢想是跆拳道、是灌籃高手……」隨即帶著櫻木花道、流川楓面具的人走了出來，有人拿起木板劈頭，有趣的畫面逗得觀眾哈哈大笑。
</w:t>
          <w:br/>
          <w:t>　校友團也特地串場表演「party times組曲」，以合唱形式詮釋周杰倫、蔡依琳的流行歌曲外，還有身著古裝「身騎白馬」的王寶釧也舞上一曲。壓軸的成果發表，帶來不同的感官體驗，「豪雨」以大鼓、風鈴、鐵琴、營造出雨聲，另以手指製造雨滴音效！
</w:t>
          <w:br/>
          <w:t>
</w:t>
          <w:br/>
          <w:t>詞創覺軒吶喊 鼓棒斷鼓皮破
</w:t>
          <w:br/>
          <w:t>【記者林姍亭淡水校園報導】詞曲創作社於10日在覺軒花園舉辦「大約在冬季吶喊…吧」成果發表，社長西語四郭旻政壓軸表演，吉他手solo展現高難度速彈功力令現場觀眾尖叫連連，鼓手因歌曲節奏快速複雜，鼓皮及鼓棒接連破掉及斷裂，現場沸騰的吶喊，湧入一百多位觀眾擠滿現場，在冷颼颼的冬天與演者一起熱情搖滾。
</w:t>
          <w:br/>
          <w:t>　資傳四蔡武諺獨立樂團「海鮮套餐」開場，整場展演風格迥異，除整套Band也有木吉他單獨演唱；支持團特製專屬看板替朋友打氣，加油、尖叫聲此起彼落，如小型演唱會。首次參與演出的英文二楊世安表示，第一次在校內大型表演，沒想到有這麼多人來看。中文三郭婕安表示，表演好精采，樂手相當專業，「讓我想組團學音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64336"/>
              <wp:effectExtent l="0" t="0" r="0" b="0"/>
              <wp:docPr id="1" name="IMG_99188e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4a15824f-bc92-4c5e-83e4-79cd738bd471.jpg"/>
                      <pic:cNvPicPr/>
                    </pic:nvPicPr>
                    <pic:blipFill>
                      <a:blip xmlns:r="http://schemas.openxmlformats.org/officeDocument/2006/relationships" r:embed="Rf05359c0bea6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3657600"/>
              <wp:effectExtent l="0" t="0" r="0" b="0"/>
              <wp:docPr id="1" name="IMG_0955c6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48953512-342e-49ac-8edd-c569718f4cc5.jpg"/>
                      <pic:cNvPicPr/>
                    </pic:nvPicPr>
                    <pic:blipFill>
                      <a:blip xmlns:r="http://schemas.openxmlformats.org/officeDocument/2006/relationships" r:embed="R6aa14e0005da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5359c0bea64eb1" /><Relationship Type="http://schemas.openxmlformats.org/officeDocument/2006/relationships/image" Target="/media/image2.bin" Id="R6aa14e0005da4155" /></Relationships>
</file>