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86676a7baa45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TKU HOSTED SEVERAL ACADEMIC SYMPOSIA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is active in holding academic symposia. Together with Taiwan Association of Northeast Asian Studies, TKU’s Graduate Institute of Asian Studies held the “Asian Political and Economic Forum—The Situation of Asia after the General Election in Japan” at Taiwan International Conference Center on Nov. 28. This week the Departments of Public Administration and Insurance will host the academic symposia “Metropolis Operation and Cooperative Management” and the “2009 Insurance and Risk Management across the Straight” respectively.  
</w:t>
          <w:br/>
          <w:t>
</w:t>
          <w:br/>
          <w:t>The Forum was co-chaired by TKU Institute of Asian Studies Director Ching-shan Hu and Chair Professor Fu-chen Lo. Asian Studies Associate Professor Juo-yu Lin and Japan’s 
</w:t>
          <w:br/>
          <w:t>Takushoku University President Watanabe Toshio and many other scholars gave bulletin presentations at the Forum. More than 200 students and distinguished guests were present for academic exchanges. The Forum focused on Japan’s election of the House of Representatives this year and the policies of the Yukio Hatoyama government afterwards, including analyses of the internal economic crises and explorations of future development of East Asia. President Watanabe Toshio predicted that the U.S. and China would become two super powers, and he also analyzed Japan’s diplomatic relations with the two countries. Prof. Juo-yu Lin analyzed the national identities and national interests in regional economic cooperation.  
</w:t>
          <w:br/>
          <w:t>
</w:t>
          <w:br/>
          <w:t>TKU’s Institute of Asian Studies Director Ching-shan Hu expressed that many people actively participated in the Forum, and he hoped to continue to cooperate with Taiwan Association of Northeast Asian Studies to promote Asian regional researches and simultaneously to raise the research capacity of his institute. Asian Studies master freshman Zheng-qun Chang said, “I was most impressed by the bulletin presentation by the R.O.C. Representative in Japan, whose point of view was different from those in newspapers and magazines. I hope TKU will hold more forums like this in the future.” 
</w:t>
          <w:br/>
          <w:t> 
</w:t>
          <w:br/>
          <w:t>The Department of Public Administration will jointly hold the Symposium with the Department of Civil Affairs, Taipei City Government at the Chung Cheng Memorial Hall, TKU’s Taipei Campus this coming Friday (Dec. 11) at 1:30 pm. Taipei City officials and scholars from Taiwan University and Mainland Nanjing University will take part in the Symposium. There will be four presentations including “The Development and Management of Public Assembly Halls in Taipei City,” etc. Department of Public Administration Chair, I-feng Huang said that the local government is an important part of the core curricula of the Department, hoping that the Symposium would be helpful for government officials to promote their work.   
</w:t>
          <w:br/>
          <w:t>
</w:t>
          <w:br/>
          <w:t>TKU’s Department of Insurance will jointly host the Symposium with the College of Insurance, Southwestern University of Finance and Economics (SWUFE) at Ching-sheng International Conference Hall this coming Saturday (Dec. 12) at 8:30 am. Many enterprise people and scholars across the Straight will come to the Symposium, and there will be 37 presentations. The Symposium has invited the Dean of the College of Insurance, SWUFE, Tao Chen to deliver a speech. The Director of the Financial Supervisory Commission, the Executive Yuan, Tian-mo Huang will give a special speech on “The Supervision of Insurance After the Financial Crises.” The Chair of the Department of Insurance Tang-liang Kao expressed that TKU had had academic exchanges with Southwestern University of Finance and Economics. The Symposium this time will mainly promote academic changes across the Straight, enhance the research level of both faculty members and graduate students and deeply understand the insurance market. In the future, he hopes to host more academic symposia with other universities across the Straight and further explore insurance related knowledge. ( ~Dean X. Wang )</w:t>
          <w:br/>
        </w:r>
      </w:r>
    </w:p>
  </w:body>
</w:document>
</file>