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bc1ce6294743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THE GLUE COLOR PAINTING ADORNS HSITOU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Carrie Chang Fine Arts Center hosts the “Cross-Strait Exhibition of Chinese Color Paintings” from Nov. 3, 2009 to March 10, 2010. The photo here is about Taiwanese painter Zhen-xiang Guo’s glue and mineral color painting “The Brocade Autumn,” taking Taiwan Hsitou (Brook Head) as the theme, expressing continual changes that adorn on nature with rich colors. The zephyr of the thick autumn is spreading on the green treetops and calmly sending out a seeping cool feeling.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64336"/>
              <wp:effectExtent l="0" t="0" r="0" b="0"/>
              <wp:docPr id="1" name="IMG_86433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0/m\95169e30-7876-4a91-92ea-d34bc63a2c56.jpg"/>
                      <pic:cNvPicPr/>
                    </pic:nvPicPr>
                    <pic:blipFill>
                      <a:blip xmlns:r="http://schemas.openxmlformats.org/officeDocument/2006/relationships" r:embed="R6796bb3bb3ec47b7" cstate="print">
                        <a:extLst>
                          <a:ext uri="{28A0092B-C50C-407E-A947-70E740481C1C}"/>
                        </a:extLst>
                      </a:blip>
                      <a:stretch>
                        <a:fillRect/>
                      </a:stretch>
                    </pic:blipFill>
                    <pic:spPr>
                      <a:xfrm>
                        <a:off x="0" y="0"/>
                        <a:ext cx="1524000"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96bb3bb3ec47b7" /></Relationships>
</file>