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d1546e5f3564f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771 期</w:t>
        </w:r>
      </w:r>
    </w:p>
    <w:p>
      <w:pPr>
        <w:jc w:val="center"/>
      </w:pPr>
      <w:r>
        <w:r>
          <w:rPr>
            <w:rFonts w:ascii="Segoe UI" w:hAnsi="Segoe UI" w:eastAsia="Segoe UI"/>
            <w:sz w:val="32"/>
            <w:color w:val="000000"/>
            <w:b/>
          </w:rPr>
          <w:t>JAPANESE LANGUAGE &amp;amp; LITERATURE INTERNATIONAL CONFERENCE AT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TKU’s Department of Japanese and the Japanese Language &amp;amp; Literature Association of Taiwan jointly hosts the 2009 Taiwan Japanese Language and Literature International Conference at both Ching-sheng &amp;amp; Chueh-sheng International Conference Halls on Dec. 19. The Conference covers 3 areas: Japanese literature, language and culture. This year is also the 20th anniversary of the Japanese Language &amp;amp; Literature Association of Taiwan. TKU Japanese professor who is also the Deputy Director of the Japanese Language &amp;amp; Literature Association of Taiwan Yuji Ochiai has said that scholars from Taiwan, Japan and South Korea will assembly together to accomplish a great task.
</w:t>
          <w:br/>
          <w:t>
</w:t>
          <w:br/>
          <w:t>The Conference has invited Kyorin University Professor Kindaichi Hideho, Japanese classical literature specialist Oshiki Zuike, modern Japanese literature specialist Mori Masato and Tohoku University Professor Saito Michiaki and others to present their papers. In the afternoon, more than 20 master students from TKU, Cheng Chi University and Ming Chuan University, etc. will give bulletin presentations. The Department of Japanese Chair Chuen-yang Peng has said, “Through the Conference, students can have good opportunities not only to show their academic gains but also to discuss ideas with scholars face to face. Students can learn a lot from the Conference activities, so all interested students are welcome!” ( ~Dean X. Wang )</w:t>
          <w:br/>
        </w:r>
      </w:r>
    </w:p>
  </w:body>
</w:document>
</file>