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1b92202d445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書法賽 大專菁英較高下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台北校園報導】文錙藝術中心書法研究室與中華民國書學會日前共同舉辦2009年大專院校學生書法比賽，上月12日在台北校園舉行決賽及頒獎典禮。全台共有40所大專院校125名學生參賽，最後遴選出60名學生參加決賽，本校學生中文系碩一絲凱郁等7位同學進入決賽。
</w:t>
          <w:br/>
          <w:t>絲凱郁表示，決賽作品雖未獲評審肯定，但是能在台北校園與全國菁英一較高下，是一種很好的學習經驗，而且能夠入圍就是一種肯定，往後也會更加努力勤練書法，在下次比賽中雪恥。此外，這次比賽也結合本校研發的e筆書畫系統，現場報名進行e筆書法比賽，同學參加踴躍。經評審後選出10件優秀作品，每位贈與一個手寫板以茲鼓勵。書法研究室主任張炳煌表示，本次書法比賽高手雲集，參賽水準之高超越歷屆，可見這個比賽已經辦出口碑，才能吸引這麼多優秀的人才參賽！</w:t>
          <w:br/>
        </w:r>
      </w:r>
    </w:p>
  </w:body>
</w:document>
</file>