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9805dd5a349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愛情長跑起點在淡江足跡遍兩岸三地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【記者陳國良報導】春天的花才開，覺軒花園即傳來愛情結了果的喜訊。
</w:t>
          <w:br/>
          <w:t>
</w:t>
          <w:br/>
          <w:t>　黃振邦（保險系校友）和林超君（大傳系校友）上週一（三日）回到母校舉行證婚儀式，場地就選在覺軒花園，由僑輔組組長邱竹林為他倆福證。現場來了多位校友師長，還有男女雙方的上司同事和來自香港的親屬，加上來自世界各地的學弟妹為他們獻上祝福，為這場婚禮更添不平凡的全球化色彩。證婚的過程，有著互相傾訴「我願意」的感人，也有在眾人的祝福聲浪中獻上深情一吻的感性。
</w:t>
          <w:br/>
          <w:t>
</w:t>
          <w:br/>
          <w:t>　來自香港的振邦和來自廈門的超君，正月初八已在廈門訂婚，也將在五月於香港舉行婚禮、六月在台灣宴客，兩人愛情長跑的足跡遍佈兩岸三地，可謂大中華地區的見證人。
</w:t>
          <w:br/>
          <w:t>
</w:t>
          <w:br/>
          <w:t>　大傳系的超君現就職於保險業，而保險系畢業的振邦則在公關公司上班。男女主角都說，台灣從他們的第二個家，變成了落腳地，淡江是他們在台灣命運的起始點。由於校園是他們的最初相識地，因此回來辦喜事特別有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377696"/>
              <wp:effectExtent l="0" t="0" r="0" b="0"/>
              <wp:docPr id="1" name="IMG_783d2c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9/m\1ed85f2d-8729-4b2a-b776-a97e97a1b9e0.jpg"/>
                      <pic:cNvPicPr/>
                    </pic:nvPicPr>
                    <pic:blipFill>
                      <a:blip xmlns:r="http://schemas.openxmlformats.org/officeDocument/2006/relationships" r:embed="Rb12a581ba6794b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2a581ba6794be6" /></Relationships>
</file>