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f6056bac4547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COUNSELING SECTION PASSES LOVE FOR YOU ON CHRISTMAS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“Passing Love on Christmas,” an activity co-held last week by Sweet Home Student Association and Counseling Section, brought the warm atmosphere to the campus in the chilly days and gained great response in the school. Some students even took 40 cards in order to give their most sincere wishes to others before Christmas Holiday.
</w:t>
          <w:br/>
          <w:t>
</w:t>
          <w:br/>
          <w:t>The leader of Sweet Home Student Association Wu Tsung-han, a junior of Dept. of Electrical Engineering, expressed that since their another activity “Sending All Pass Wishes” received very good comments, this time, Counseling Section hoped that they could hold a similar event to pass love for all the TKU members before Christmas. Su Wei-chun, a junior of Dept. of Electrical Engineering, said, “What a wonderful activity it is! Through this activity, we can show our love to others by words!” ( ~Shu-chun Yen )</w:t>
          <w:br/>
        </w:r>
      </w:r>
    </w:p>
  </w:body>
</w:document>
</file>