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b371ab6c344e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黃振豊 孔繁華 環境會計研究國際獲獎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【記者黃雅雯淡水校園報導】本校會計系副教授黃振豊及助理教授孔繁華日前前往美國拉斯維加斯，參加第21屆Asian Pacific Conference on International Accounting Issues，以〈Environmental Disclosure and Stakeholder Expectation：Evidence from Taiwan〉，自全世界150餘篇論文中脫穎而出，獲得最佳論文。
</w:t>
          <w:br/>
          <w:t>此篇論文主要在研究「環境會計」，針對台灣各大企業對環境策略及環境資訊的研究，加以探討，議題新穎，內容深獲美國會計學會主席讚賞。黃振豊指出，台灣大學會計系也曾於民國96年獲得此會議的論文獎，本校是台灣第2個獲獎的學校，除了代表本校學術研究獲國際肯定外，也顯示研究能量並不亞於國立大學，「在研究的道路上難免孤獨，很開心能與孔繁華集思廣益，相互勉勵、督促，豐富論文內容。」孔繁華表示：「很開心企業社會責任受到國際重視，黃振豊已研究這項議題多年，很榮幸有機會與他共同研究，未來會繼續朝這方面努力。」</w:t>
          <w:br/>
        </w:r>
      </w:r>
    </w:p>
  </w:body>
</w:document>
</file>