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bb5cb3c7f41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留學傳真：桑德蘭河岸校園 美景伴讀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文�陳俐安（語言系）
</w:t>
          <w:br/>
          <w:t>
</w:t>
          <w:br/>
          <w:t>為了親身體驗異國文化，我迢迢千里遠渡重洋，落腳在英格蘭東北部的桑德蘭（Sunderland）城市，這是位於距離新堡（Newcastle）不遠的一座新興港口城市。目前留學的桑德蘭大學是建於威爾河畔的校區，美麗的河景與河岸校園是如此和諧，被譽為英國最美麗的五所大學之一，優美的環境讓人常陶醉其中，忘了時光的流逝。
</w:t>
          <w:br/>
          <w:t>　近年來，桑德蘭從傳統的造船工業及採煤業，轉型成高科技為主的城市，這裡有四座美術館、九座博物館，以及不定期上演著芭蕾及歌舞劇的劇院，到處都充滿著豐富的人文、藝術氣息。而桑德蘭以玻璃業聞名英國，著名的國家玻璃中心也在此地，且名勝古蹟林立，建於11世紀的大教堂Derham Cathedral，是電影《哈利波特》的拍攝場景之一。
</w:t>
          <w:br/>
          <w:t>　桑德蘭大學一個文化相當多元的大學，校園內有各種不同膚色的同學，我的樓友分別來自巴勒斯坦、辛巴威、芬蘭、馬來西亞及中國大陸，讓主修多元文化與語言學系的我，身歷其境地體驗到教科書上的知識。桑德蘭大學包括City Campus、Sir Tim Cowei Campus兩個校區，及5座學生宿舍，校園範圍相當廣大，涵蓋在5個地鐵站內。
</w:t>
          <w:br/>
          <w:t>　學生宿舍分散在不同的建築物，提供各種不同類型的住宿，如單人房或全家居住的宿舍給所有的學生，我住的宿舍是一人一間，由於氣候嚴寒，房間內皆設有暖氣。來自世界各地的留學生，自然而然地將宿舍附設的廚房，當做國民外交的好場所，各國的文化、美食在這此會、融合，彼此的情誼也在不知不覺中滋長。
</w:t>
          <w:br/>
          <w:t>　桑德蘭大學的傳播媒體學院、法商學院及應用科學院，座落於Sir Tim Cowei校區，設計學院與體育館則位於City Campus，兩個校區的建築外觀由於近年全面翻修的緣故，整體造型摩登、現代感十足。校園建築運用大量的玻璃、色彩相當鮮明，圖書館的空間設計也非常活潑、富有創意，讓學生有個舒適、煥然一新的閱讀角落。而桑德蘭大學的藝術及傳播媒體學院在英國相當聞名，所以我也選修了新聞媒體相關的課程，希望能培養新聞內涵、充實自己。
</w:t>
          <w:br/>
          <w:t>　桑德蘭大學的教學方式與台灣截然不同，課堂注重討論及意見交換，所以學生在課堂上非常踴躍表達意見，對於相較之下「安靜」的亞洲學生來說，是非常值得學習的對象，且學習風氣十分自由，學生必須要有足夠的自制力與自我規範的能力。當課堂上選課的人數較多時，課程安排就會分成Lecture和Seminar，教授除了在課堂上傳授專業知識外，也會將學生分成小組進行討論，讓學生有更多的機會發言、分享。
</w:t>
          <w:br/>
          <w:t>　桑德蘭大學曾獲英國《泰晤士報》評定為「研究領域最佳新型大學」，也曾獲《英國時代高等教育增刊》評為「全英教學領域最佳新型的三所大學之一」，希望未來能在所剩不多的留學時間裡，好好地學習，吸收專業知識，以提升日後的就業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60704"/>
              <wp:effectExtent l="0" t="0" r="0" b="0"/>
              <wp:docPr id="1" name="IMG_33963a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5/m\fab251a4-1b7a-41d7-9316-0aed46850245.jpg"/>
                      <pic:cNvPicPr/>
                    </pic:nvPicPr>
                    <pic:blipFill>
                      <a:blip xmlns:r="http://schemas.openxmlformats.org/officeDocument/2006/relationships" r:embed="R805711d1f1584b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60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8032"/>
              <wp:effectExtent l="0" t="0" r="0" b="0"/>
              <wp:docPr id="1" name="IMG_eff0cb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5/m\8910e97e-874f-4863-9224-7558c4daee81.jpg"/>
                      <pic:cNvPicPr/>
                    </pic:nvPicPr>
                    <pic:blipFill>
                      <a:blip xmlns:r="http://schemas.openxmlformats.org/officeDocument/2006/relationships" r:embed="R162b5cb8be4546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5711d1f1584b73" /><Relationship Type="http://schemas.openxmlformats.org/officeDocument/2006/relationships/image" Target="/media/image2.bin" Id="R162b5cb8be45465e" /></Relationships>
</file>