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45eb80fa248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１７服務隊下鄉 行副期勉為別人打造幸福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在寒冬中淡江人仍不忘送暖，寒假本校17支服務隊下鄉，包括彰化、台中、二齊、屏東、花蓮等5個校友會返鄉服務，還有親善大使團、資創學會、關懷動物社及在「98年全國大專校院績優學生社團評鑑」獲得特優獎的康輔社等9個社團，行政副校長高柏園並於上月18日在商管大樓B712，為同學授旗並加油打氣。
</w:t>
          <w:br/>
          <w:t>　今年本校服務隊仍至偏遠地區國小服務，遠至屏東、高雄等縣，有課業輔導、電腦等課程，也安排團康、環保等活動。今年第2次至柬埔寨服務的「柬埔寨服務學習團」，也帶著熱情前往磅針省磅針市、貢布省。高柏園在授旗典禮中，期勉服務隊努力學習「專業不只能成就自己，專業也可以關懷別人、打造別人的幸福」。學務長柯志恩表示，大學時曾在青年訪問團擔任與親善大使同樣的任務，因此十分有親切感，她祝福學生收穫滿囊。
</w:t>
          <w:br/>
          <w:t>　在社團中，蘭陽校園資訊創新科技系學會的資創寒假服務隊，於上月25、26、27日在宜蘭縣蘇澳鎮岳明國小，舉辦資訊體驗營「資碼開門」，課程內容教導如何正確利用網路上免費資源，包括萬國風情之明信片製作、電腦硬體結構等。藉此提升學童的電腦應用及網路資源應用能力，並使小朋友發揮創意及增加新生代學童之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76528"/>
              <wp:effectExtent l="0" t="0" r="0" b="0"/>
              <wp:docPr id="1" name="IMG_1456d4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6/m\21a7af0d-409b-4c2b-a2e2-4ca089aba49b.jpg"/>
                      <pic:cNvPicPr/>
                    </pic:nvPicPr>
                    <pic:blipFill>
                      <a:blip xmlns:r="http://schemas.openxmlformats.org/officeDocument/2006/relationships" r:embed="R47527aee64b84f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527aee64b84f04" /></Relationships>
</file>