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7131953944b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社論：讓花成為淡江美麗代言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三月花季到臨，陽明山及士林官邸遊客如織，整個大台北地區充滿了春天的氣息。初春的五虎崗上，師生也徜徉於花海，宮燈道旁，杜鵑正熾，櫻花綻放，也為校園增添了繽紛的顏色，儼然成為淡水的小陽明山。
</w:t>
          <w:br/>
          <w:t>
</w:t>
          <w:br/>
          <w:t>　淡江在校際間早已打響國際化、資訊化與未來化的「三化」招牌，其實，淡江除了三化，還有第四化──「校園花園化」，以校景聞名，這也是眾所皆知的。這個理念源自張創辦人，他在伊利諾求學期間，自寄居的寓所到校舍，都會經過一座小花園，每每走進這個小花園，就讓他感到心曠神怡，充滿朝氣，因此在那時就許下願望，創辦一所有如花園般的學府。他的辦學理念，影響了淡江，也是今日校園規劃的重要指標。
</w:t>
          <w:br/>
          <w:t>
</w:t>
          <w:br/>
          <w:t>　創校五十餘年來，淡江已發展成精緻的校園景觀，有宮燈教室的中國式建築、書卷廣場的西式庭園、牧羊草坪旁的歐式景觀、日式造景、福園的水石植栽、文錙藝術中心前的噴水廣場以及新近完成的覺軒中式花園，早已成為淡水地區居民的花園，遠近馳名。我們在媒體上的文宣也是以「一所依山傍水的大學」自居，淡江的美已經成為淡江的特色。
</w:t>
          <w:br/>
          <w:t>
</w:t>
          <w:br/>
          <w:t>　近來大學競爭日趨激烈，各學府無不絞盡腦汁，吸引社會的目光。百餘所私立大學比師資、比科系、比新生入學獎助金，但真能比校園環境的，恐怕不多。現在我們邀請社會大眾上山來賞花，眼前的觀音山淡水河，伴著淡水夕陽的靈秀美景，勢必能為淡江加分。藉著花季的展開，讓花成為我們的美麗使者，讓每一位來過五虎崗的人，都成為我們的廣告代言人。
</w:t>
          <w:br/>
          <w:t>
</w:t>
          <w:br/>
          <w:t>　在此我們誠摯的建議，對於我們的目標市場──高中生而言，此時此刻正是宣傳的最佳時機。我們可以請花朵代言，讓淡江成為「櫻花林」、「杜鵑山崗」、「淡水的小陽明山」，以賞花為名的邀約，讓他們來五虎崗上走一回，一定比發海報、刊登媒體廣告的招生效果好上百倍。
</w:t>
          <w:br/>
          <w:t>
</w:t>
          <w:br/>
          <w:t>　爬上克難坡，順著杜鵑夾道的宮燈道，欣賞古樸的宮殿紅牆綠瓦，再繞過情人道到仿上海豫園建築風格的覺軒奉茶小歇，然後散步到瀛苑，坐在石階上欣賞襯著觀音山的八重櫻。知性的行腳也不要錯過走訪文錙藝術中心舉辦的國際漫畫展，欣賞國際大師的幽默智慧，然後到海事博物館，參觀東南亞唯一的船鑑模型收藏。我們現在就可以設計一張淡江一日遊的新行程，公開邀請大台北地區的民眾和我們共享淡江的春天。</w:t>
          <w:br/>
        </w:r>
      </w:r>
    </w:p>
  </w:body>
</w:document>
</file>