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3aeeea09f4d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新設服務隊 網頁設計好幫手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【本報訊】資訊中心為協助各單位建置網頁及提供諮詢服務，本學年起成立「網頁服務隊」，並自即日起至21日止招募工讀生。
</w:t>
          <w:br/>
          <w:t>提供各單位服務項目包括「網頁諮詢」、「網頁版型設計」、「無障礙網頁設計」、「網頁資料查核」等。工讀招募方面，大學部二年級以上對網頁製作有興趣者，可至http://w3.tku.edu.tw/olreg/course.asp?crsid=20100321線上報名。
</w:t>
          <w:br/>
          <w:t>資訊中心數位設計組組長李淑華表示，網頁設計服務需求越來越多，尤其無障礙網頁設計方面，大多數人不了解，經常來電詢問，為了提供更好的服務，並配合教學卓越計畫，培育學生實作經驗，因此決定增加生力軍，歡迎有設計經驗的學生加入。</w:t>
          <w:br/>
        </w:r>
      </w:r>
    </w:p>
  </w:body>
</w:document>
</file>