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7fcc98ef3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23對M&amp;amp;M傳薪火 校長頒狀感謝Mentor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【記者莊雅婷淡水校園報導】為感謝在「良師益友傳承帶領制」（Mentor and Mentee）中，擔任Mentor之教師辛苦協助，本校於12日在行政會議上，由校長張家宜親自頒發感謝狀，公開表揚資傳系系主任劉慧娟等23位資深優良教師。張校長表示，今年有更多的資深教師與新進教師加入良師益友計畫，是教師教學與學生學習的重要一環。
</w:t>
          <w:br/>
          <w:t>良師益友傳承帶領制自97學年度起由學習與教學中心教師教學發展組推動，由資深教師帶領新聘教師，以個別面談及團體活動進行，彼此交流互動，建立經驗傳承管道，分享「教學心得」、「研究創新」及「師生互動」等實務經驗，讓新進教師儘快適應本校教學環境與文化，以達薪火相傳之目的。
</w:t>
          <w:br/>
          <w:t>資工系教授張志勇表示：「我向我的Mentee分享教材資源、教學方法的經驗傳承，以及如何適應學生對老師的教學評鑑，考題的難易度如何拿捏等，我們經常聊天、互吐苦水，藉此機會聆聽年輕人的想法與熱情，對自己的教學也很有幫助。」西語系助理教授何萬儀則指出，此管道讓新進教師有個能大膽發問、諮詢的對象，幫助其快速進入新的工作環境，不僅教師個人，學生也會因此受益，很值得繼續推廣下去。
</w:t>
          <w:br/>
          <w:t>受表揚的Mentor教師包括：資傳系系主任劉慧娟、物理系教授錢凡之、建築系系主任吳光庭、水環系教授盧博堅、化材系教授黃國楨、化材系教授何啟東、電機系系主任翁慶昌、資工系教授張志勇；國貿系教授黃志文；企管系系主任洪英正、會計系系主任陳叡智、人事室主任陳海鳴、英文系系主任黃逸民、西語系助理教授何萬儀、德文系系主任魏榮治、德文系教授鍾英彥、日文系教授曾秋桂、俄文系系主任張慶國、教心所所長李麗君、旅遊系助理教授朱子君、政經系系主任鄭欽模、體育室主任蕭淑芬、體育室活動組組長陳逸政等23位。</w:t>
          <w:br/>
        </w:r>
      </w:r>
    </w:p>
  </w:body>
</w:document>
</file>