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6a31128ac4e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【記者戴瑞瑤淡水校園報導】引頸期盼的「第22屆金韶獎」來囉！即日起至26日在商館前擺攤，開放全校同學報名，並將於4月3日舉行初賽。
</w:t>
          <w:br/>
          <w:t>　吉他社主辦的金韶獎已成為本校音樂人的年度盛事，在去年成功的返回舞台後，引起同學們的熱烈迴響，今年仍舊依照傳統分為獨唱、重對唱、創作等三組，並加入淡江之聲與淡江電視台現場轉播，總召資傳二林易祺表示：「期望全校對音樂有熱情的同學們都能來一起熱情參與！」</w:t>
          <w:br/>
        </w:r>
      </w:r>
    </w:p>
  </w:body>
</w:document>
</file>