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fe30bde845423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體適能迎新 熱情燃燒一整晚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雅雯淡水校園報導】有氧舞蹈社於9日在SG246舉辦迎新，參與社員不分男女皆奮力燃燒整晚的熱情，為僅有8度低溫的淡水夜裡注入一股熱情澎湃的暖流。開場由幹部帶來性感熱情的肚皮舞、活力四射的拉丁舞，引來全場熱血沸騰，同時誘發新生蠢動的舞蹈細胞。緊接著健身教練熱情呼喊，大家追隨著教練的腳步，扭腰擺臀、踏步轉圈，或登高一呼，整齊的肢體動作及震撼的音樂讓全場氣氛high翻天。
</w:t>
          <w:br/>
          <w:t>　有氧舞蹈社社長公行二黃千恩樂道，此次是男生報名參加最多的一屆，希望往後不分男女，只要愛好運動跳舞的同學都能加入。揮汗如雨，臉紅通通的經濟二王唯仲表示，跳有氧舞蹈不僅可以減肥，更能享受舞蹈的樂趣。</w:t>
          <w:br/>
        </w:r>
      </w:r>
    </w:p>
  </w:body>
</w:document>
</file>