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206f6f96384dd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WEEK OF COUNSELING ATTRACTED NUMEROUS VISITORS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Counseling Section hosted an exhibition “Small Eyes with Big Ears” and a series of activities at Black Swan Exhibition Hall from March 1. In the opening ceremony of the exhibition, Lyric Writing and Composition Student Association and Dance Club presented wonderful shows among colorful balloons, arranged in flower-shape. The diverse activities in the exhibition room, including wii, DIY craft-making, and sketching, attract lots of students. 
</w:t>
          <w:br/>
          <w:t>
</w:t>
          <w:br/>
          <w:t>Yang Cheng-ping, a consultant of the section who organizes the activities, indicates that “in our exhibition last year, the audience showed great interest in craft-making, so we incorporate the theme of communication and relationship into the activities to demonstrate how to reduce distance between people and people by interaction.” One of the DIY activities, “Wishing Tree,” invites students to express their wishes. Many interesting wishing cards hung on the branches of the “Wishing Tree”—such as “Grow to 180 cm height,” “To graduate successfully,” “To get a job,” “To be a successful toilet-washer.”
</w:t>
          <w:br/>
          <w:t>
</w:t>
          <w:br/>
          <w:t>In addition, there was also a game in the hall. The challenger who passed four trials would attain bonus of illuminating pen and coupon for Heiyin Coffee Shop. “It is amazing to have funs in an exhibition hall by playing and learning to make handicraft” said Chang Wei-ting, sophomore of Dept. of Mass Communication. Members of Recreational Activity Counseling Club taught participants to make bead-ring, stardust, and balloon sculpture. The seats for making balloon works kept occupied. “When I learned to arrange balloon, I kept hearing the sound of balloon explosion, and I tried very hard to conquer my fear; however, when I completed a work, I felt extremely satisfied” Chiu Yu-cheng, a junior of Dept. of Information Management, said happily.
</w:t>
          <w:br/>
          <w:t>
</w:t>
          <w:br/>
          <w:t>There were also active wii games, such as tennis and golf. Students enjoyed the active games a lot. The relatively static activities include posts exhibition, books exhibition, and on-the-spot sketching. Kao Hsuan-hong, junior of Dept. Information and Library Science, felt satisfied with his portrait by a member of Arts Club, and excitedly took it as a souvenir. Outside the hall, diverse cards of wishes and hopes hung on the “Wishing Tree.” 
</w:t>
          <w:br/>
          <w:t>
</w:t>
          <w:br/>
          <w:t>Week of Diverse Cultures gave away discount coupons
</w:t>
          <w:br/>
          <w:t>
</w:t>
          <w:br/>
          <w:t>Do you miss the diverse local specials of Taiwan? The yearly joint cultural activity, co-hosted by 16 High-school Alumni Associations of TKU, “Traveling around Taiwan for four or five days,” took place from March 8 to 12. In the opening day (March 8), discount coupons were given away for participants to enjoy diverse local dishes. The static display of different local cultures of Taiwan was taken place at Black Swan Exhibition Hall, with many posts and 3D models.
</w:t>
          <w:br/>
          <w:t>
</w:t>
          <w:br/>
          <w:t>Kaohsiung High-school Alumni Association presented taro cake, cream-exploding bread, ice stick, chi-kao cake. The cow tongue cake of Yilang, rose pie of Taichung, chicken rice and egg roll of Chiayi were also very popular among visitors. Hsinchu High-school Alumni Association invited master of glaze works to teach students to do handicraft. Lei Tea performance and costume walk show also attracted many students. For those who spent more than 150 NT, Changhua High-school Alumni Association gave away discount coupons and chance of lottery-drawing. Comical shows were performed at the display site of Kaohsiung High-school Alumni Association and Taichung High-school Alumni Association.
</w:t>
          <w:br/>
          <w:t>
</w:t>
          <w:br/>
          <w:t>Kuo Kuan-ting, sophomore of Dept. of Electrical Engineering, Chief of Kaohsiung High-school Alumni Association, and coordinator of this joint activities, indicates that the activities in the past focused on displays in the post street, while those in this year stressed on introducing the local cultures. Wu Wei-hsin, senior of Dept. of Mathematics, and a member of Hualian High-school Alumni Association, expresses that “since our theme focus on tourism in Hualian, we got many supports from local government and many B&amp;amp;B travel group, and the visitors can not only attain tourist information from our stall but also draw lottery of B&amp;amp;B coupon and bicycle after they filled in the form.” ( ~Chen Chi-szu )</w:t>
          <w:br/>
        </w:r>
      </w:r>
    </w:p>
  </w:body>
</w:document>
</file>