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e1460f1e6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環保徵文即日起徵稿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【記者姜孟瑾報導】為配合環保政策之推行，以及本校正積極實行的資源回收與垃圾分類活動。學務處生輔組特自即日起至三月十四日舉辦「落實環保工作於服務教育課程」徵文活動。
</w:t>
          <w:br/>
          <w:t>
</w:t>
          <w:br/>
          <w:t>　主題分為：如何落實環保工作於服務教育課程、對環保工作的期望、環保與生活、難忘的環保經驗以及由生活作息談環保等五大範圍，自訂寫作題目。徵文的對象包括全體教職員工生皆可參加。作品請交至B415室，傅國良、許進福教官收。
</w:t>
          <w:br/>
          <w:t>
</w:t>
          <w:br/>
          <w:t>　將於三月二十一日評選出前三名及五名佳作，獎勵辦法為：第一名獎金一千元，第二名八百元，第三名六百元，得獎作品之作者若為學生，則均給予記功一次，並公告於生輔組公佈欄及學務處網站，以達宣導之目的。</w:t>
          <w:br/>
        </w:r>
      </w:r>
    </w:p>
  </w:body>
</w:document>
</file>