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a3042806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淡江品管圈競賽獲獎圈第2名-無限圈創無限價值 新書數量及可看性躍升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典藏閱覽組組長暨圈長方碧玲介紹，無限圈的精神在於運用巧思，在有限的空間中，容納無限的知識；發揮創意，讓有限的資源，創造出無限的價值，所以圈呼為「空間有限，巧思無限；資源有限，創意無限；GO！GO！GO！」。她們以相聲的方式，兩人互相搭配，並撰寫腳本，使報告活潑生動，方碧玲笑著說：「上台報告的兩人排練時，其他6人就轉變為導演，過程相當快樂，也讓我們感情更融洽。」圈徽則以數學中無限大的符號象徵圈的精神，並將圈員的巧思與創意，無限發揮。她表示，此次活動主題為「改善新進館圖書展示及閱讀空間」，因為每月處理新書約2000冊，但讀者仍抱怨看不到新書，且圖書館總館的「未來學展示區」空間使用率很低。  
</w:t>
          <w:br/>
          <w:t>　所以她們以5W2H的方法對新書展示區分析作現況把握，發現新書會不定期送達且挑選部分展示、展示區偏離主動線，讀者不易察覺等問題，所以她們另覓合適地點並改造未來學展示區，而在分析未來學展示區時則發現，進館即見此區乏人利用，以及設置目的與讀者入館目的不符等問題，所以她們說服高層主管釋出空間，而預估所需拆除經費約台幣24,000元。
</w:t>
          <w:br/>
          <w:t>　現況把握分析後，她們將目標設定為：1.讀者刷卡進館後即進入新書展示區；2.新書展示提升為每月平均約2500冊；3.改變閱選新書處理流程，加快展示與流通；4.增闢閱讀新書與舉辦閱讀活動空間。以PDCA作業流程，解決問題，不僅變更新書展示區地點，讓原本需走28公尺，改善後只要5公尺就到新書展示區。並規劃具吸引力空間，改善書架與家具造型，提升書架容量，使學期中新書展示每月平均數量680冊，激增為3,028冊，超越目標！此外在閱選新書展示�流通時效性，改善前需8個步驟；改善後，只要4步驟，大幅增加新書數量及可看性！而最後增闢閱讀新書與舉辦閱讀活動空間方面，不僅有專屬的新書展示及閱讀空間，也新增閱讀分享區，可以舉辦閱讀分享、新書發表等活動。此外他們還有意外收穫，從統計中發現，閱選新書在展示期間外借比率大幅提升！
</w:t>
          <w:br/>
          <w:t>　問題解決後，她們將作業標準化，不僅制訂淡江大學覺生紀念圖書館閱讀分享區管理政策，也修訂採編組工作手冊及典藏閱覽組工作手冊，以維持對策實施後的效果。方碧玲特別表示，感謝覺生紀念圖書館館長黃鴻珠的支持，以及覺生紀念圖書館副館長鄭麗敏的用心，和教育評鑑發展組組長白滌清熱心解答她們各個問題，她開心的說：「真的很感謝所有幫助過我們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dddd2b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cb0dc25b-db20-440b-8b47-d698bb6b0fd2.jpg"/>
                      <pic:cNvPicPr/>
                    </pic:nvPicPr>
                    <pic:blipFill>
                      <a:blip xmlns:r="http://schemas.openxmlformats.org/officeDocument/2006/relationships" r:embed="R18140ee4612b4a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9472"/>
              <wp:effectExtent l="0" t="0" r="0" b="0"/>
              <wp:docPr id="1" name="IMG_b81a1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798372d7-d140-4551-89ab-87eb7443a1e6.jpg"/>
                      <pic:cNvPicPr/>
                    </pic:nvPicPr>
                    <pic:blipFill>
                      <a:blip xmlns:r="http://schemas.openxmlformats.org/officeDocument/2006/relationships" r:embed="R7f9d133b177248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140ee4612b4aa4" /><Relationship Type="http://schemas.openxmlformats.org/officeDocument/2006/relationships/image" Target="/media/image2.bin" Id="R7f9d133b177248a3" /></Relationships>
</file>