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0a6348dc5c3346b2"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784 期</w:t>
        </w:r>
      </w:r>
    </w:p>
    <w:p>
      <w:pPr>
        <w:jc w:val="center"/>
      </w:pPr>
      <w:r>
        <w:r>
          <w:rPr>
            <w:rFonts w:ascii="Segoe UI" w:hAnsi="Segoe UI" w:eastAsia="Segoe UI"/>
            <w:sz w:val="32"/>
            <w:color w:val="000000"/>
            <w:b/>
          </w:rPr>
          <w:t>AN ANNUAL RUNNING EVENT WILL BE HELD AT LANYANG CAMPUS ON MAY 5</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An annual running event, which is also one of the features of Lanyang Campus to increase the interaction among school members, is going to be held on May 5. To get good performance, many students practice their running drills along the mountain road, while some train their muscular strength in the gym. As before, male runners have to finish 3,000 meters, and female 2,400 meters. The 1st to 4th place male and female runners of Staff Category can get a medal and 1,000 NTD, 800 NTD, 500 NTD, and 300 NTD respectively, while 5th to 8th place can receive 100 NTD prize per person. As for the Student Category, the 1st to 4th place male and female runners can win a medal too with 2,000 NTD, 1,500 NTD, 1,000 NTD, and 500 NTD respectively, while 5th to 12th place can get 100 NTD prize per each. ( ~Shu-chun Yen )</w:t>
          <w:br/>
        </w:r>
      </w:r>
    </w:p>
  </w:body>
</w:document>
</file>