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39a4902e344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陳敏男攬盡世界三大博物館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校友服務處主任陳敏男教授於寒假期間與家人至歐洲自助旅行，走訪了英、法、西班牙、葡萄牙的著名博物館，大英、羅浮宮、普拉多等都有陳老師的足跡。行前做了功課，陳老師特別花了兩百元辦了張「國際教師證」（ITIC），讓他到各大博物館幾乎都免費參觀。但他不論走到那，都見到日本團，很納悶台灣團都到哪裡去了。（姜孟瑾）</w:t>
          <w:br/>
        </w:r>
      </w:r>
    </w:p>
  </w:body>
</w:document>
</file>