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b8b990571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西音社首辦4校聯合成發 震撼high翻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西洋音樂社於14日在西門町武昌誠品B1地下絲絨，首次舉辦「觀四音」四校聯合期末成果發表會，包括聖約翰科技大學、馬偕醫學院及銘傳大學，由四校樂團輪番演奏，台下觀眾隨著節拍盡情搖擺。
</w:t>
          <w:br/>
          <w:t>　產經三周政宏表示，能和他校共同合作相當愉快，尤其在開會討論時，又可交流不同樂團的音樂理念。資工一沈偉雄說：「表演場地的氣氛讓人非常震撼，希望未來曲目可有更多自己的創作。」</w:t>
          <w:br/>
        </w:r>
      </w:r>
    </w:p>
  </w:body>
</w:document>
</file>