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1a27a07b3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淡水校園：李珮瑜鋼琴獨奏會動人心弦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於14日晚上，在文錙音樂廳舉辦淡江音樂季「蕭邦VS.李斯特─李珮瑜鋼琴獨奏會」，由通核中心副教授李珮瑜帶來兩大音樂家的作品。上半場蕭邦的＜升c小調夜曲＞，曲風悲沉中帶點希望，全場屏息聆聽，只見李珮瑜雙手不停在琴鍵上靈活穿梭，音符跳動扣人心弦。下半場的壓軸為李斯特的＜B小調鋼琴奏鳴曲＞，長達30分鐘被公認為最具挑戰的作品。李珮瑜一氣呵成的演奏，手指時而快速有力，時而輕柔抒情，以驚人的鋼琴技巧，令人歎為觀止。化材二薛麗雯說：「印象最深的是李斯特的＜B小調鋼琴奏鳴曲＞，旋律華麗，我很喜歡。」（曾詩涵）</w:t>
          <w:br/>
        </w:r>
      </w:r>
    </w:p>
  </w:body>
</w:document>
</file>