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afdc80184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）小艾用手機自創音樂鈴聲，他是否需要登記才能享有著作權法的保護呢？
</w:t>
          <w:br/>
          <w:t>(1)不需要，自創作完成就可以受著作權法保護，不必作任何登記或申請。
</w:t>
          <w:br/>
          <w:t>(2)需要，自創完成後要作登記或申請，才可以受著作權法保護。
</w:t>
          <w:br/>
          <w:t>2.（  ）大寶和小寶合力完成一件畫作，請問著作權是誰的？
</w:t>
          <w:br/>
          <w:t>(1)大寶的
</w:t>
          <w:br/>
          <w:t>(2)小寶的
</w:t>
          <w:br/>
          <w:t>(3)屬於大寶和小寶兩個人的，為共同著作。
</w:t>
          <w:br/>
          <w:t>3.（  ）金大方在網路上下載沒有經過授權的「陰森洞破關祕笈」檔案並影印給大家分享，這是違反著作權法的行為嗎？
</w:t>
          <w:br/>
          <w:t>(1)是喔，這種行為已超出合理使用範圍，是屬於侵害重製權的行為。
</w:t>
          <w:br/>
          <w:t>(2)應該還好吧！網路不就是要給大家下載的嗎！
</w:t>
          <w:br/>
          <w:t>
</w:t>
          <w:br/>
          <w:t>答案：1.（1）2.（3）3.（1）</w:t>
          <w:br/>
        </w:r>
      </w:r>
    </w:p>
  </w:body>
</w:document>
</file>