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8f23f025c49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世界大學網路排名 淡江目標：前進300大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學習與教學中心研究員侯永琪副教授受創辦人張建邦博士指示，針對包括本校在內的國內各大專院校，進行世界大學網路排名分析與建議，完成「西班牙世界大學網路排名」報告，並於日前送交校長、副校長及一、二級單位主管參閱。報告指出，網路排名中，「能見度」（visibility）是最重要的核心，並建議在資訊化的基礎上，設置統一的行政執行單位，藉由跨部門的支援，使得進入前300大的目標能順利實現。
</w:t>
          <w:br/>
          <w:t>西班牙國家研究委員會網路計量研究中心於每年1月及7月，針對世界大學網路學術表現進行「世界大學網路排名」，本校為台灣進入前500名的唯一私立大學。侯永琪說：「由於這幾年本校在能見度的表現稍差，影響了整體排名」，報告中針對本校的表現提出「網頁英語化」、「隨時更新網頁內容」、「以圖書館與資訊中心做為全校整合的窗口」、「發展『數位典藏』」4項具體建議，期能幫助本校於3至5年內進入前300大。
</w:t>
          <w:br/>
          <w:t>侯永琪分析近三年來，本校表現最好的一次排名為351名，其主要因素為能見度大幅度的提升及網頁數大幅增加，報告中表示，「能見度」代表全校整體的學術聲譽，是吸引全球目光的關鍵，突出的研究成果、特殊課程活動、大師演講、重大國際研討會等，可增加能見度；此外，網頁以世界共通的語言呈現，較可吸引世界使用者瀏覽。
</w:t>
          <w:br/>
          <w:t>如何改善能見度？秘書室以世界大學網路排名的精神為準則，已於日前公布中英文網頁規範，由一級單位統籌監督，請各單位於8月2日前配合完成網頁修訂並隨時更新；校級英文網頁則由祕書室主任祕書徐錠基召集國交處、招生組等進行改革，目前由資訊中心數位設計組執行中。
</w:t>
          <w:br/>
          <w:t>資訊中心主任黃明達則表示，將規劃各單位充實網站內容，目前以日文系網站為示範，除原有的系所與師資介紹之外，未來將增加教師著作、班級名冊等資料供查詢，另增加互動功能，例如：繳交作業、課表查詢等，並連結「學生學習歷程」，使師生可以輕鬆掌握學習狀況，並增加網頁使用者瀏覽；資訊中心正積極成立「網頁服務隊」協助各系所設計網站，預計明年6月舉辦網頁設計比賽。
</w:t>
          <w:br/>
          <w:t>此外，圖書館亦積極推行「數位機構典藏」，將全校教職員生著作電子化，讓本校學術研究成果快速分享國內外人士，並藉此展現全校研究成果的全貌。黃明達強調，單位網站內容擴充與數位機構典藏完成後，將增加本校網站之點閱率，而點閱率正是網路排名中「能見度」的最重要關鍵，「本校世界排名突破300名並非難事」。</w:t>
          <w:br/>
        </w:r>
      </w:r>
    </w:p>
  </w:body>
</w:document>
</file>