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82b88be2b024b2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787 期</w:t>
        </w:r>
      </w:r>
    </w:p>
    <w:p>
      <w:pPr>
        <w:jc w:val="center"/>
      </w:pPr>
      <w:r>
        <w:r>
          <w:rPr>
            <w:rFonts w:ascii="Segoe UI" w:hAnsi="Segoe UI" w:eastAsia="Segoe UI"/>
            <w:sz w:val="32"/>
            <w:color w:val="000000"/>
            <w:b/>
          </w:rPr>
          <w:t>A HISTORY LESSON WITH SANDWICHES MAKING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Room L401 is dominated with the fascinating flavor of sandwich making. However, the course taught in the classroom was not cooking lesson but history. It is how Dr. Tai Yueh-fang, a professor in the Department of History teaches her students in a course entitled, “Practical History.” Tsai had asked her students to make use of the historical stories and theories they learned from the course to make themselves a sandwich. In this original history class, students had all done their best to come up with creative menu and dishes by making use of self-prepared materials.
</w:t>
          <w:br/>
          <w:t>
</w:t>
          <w:br/>
          <w:t>Tsai has divided her students in the class into 10 different groups. Each of these groups came up with their own unique idea in telling history with their sandwiches. For instance, some put lime-preserved eggs inside a sandwich to make a special one called the “Liu Yongfu sandwich” since the famous late-Qing dynasty general had a nickname called Black General. Another sandwich was made of peanut butter and apple and was named “Napoleon breaking of the Chinese vase.” Tai said that all these innovative sandwiches are students’ brainchild after group discussions. Lo Li-　chun, a junior student in the Department of History, said she really loves the class that has taught her so much though it takes much time to prepare. ( ~Yeh Yun-kai )</w:t>
          <w:br/>
        </w:r>
      </w:r>
    </w:p>
  </w:body>
</w:document>
</file>