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b938b880242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53對情侶熱吻53秒　慶祝會後輕鬆茶敘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校五十三週年校慶慶祝活動預定於十一月八日舉行，除了援例舉辦慶祝大會及田徑賽之外，亦特別企劃「蛋捲節──彩繪蛋捲系列活動」、「校慶茶會暨攝影展」與「文錙藝術中心典藏展」，集結動與靜、活潑與感性，期望帶給全校師生一個不一樣的校慶日。
</w:t>
          <w:br/>
          <w:t>
</w:t>
          <w:br/>
          <w:t>　在上週召開的校慶籌備會中，各單位所企劃的校慶活動突破昔日模式，令人耳目一新。由學生會舉辦的「蛋捲節──彩繪蛋捲活動」，預計將邀請校長張紘炬為本校精神堡壘──書卷繪下第一筆色彩，屆時蛋捲廣場將有彩繪蛋捲、趣味競賽、許願看板、露天咖啡座等活動，主辦單位還企劃尋找53對情侶熱吻53秒來慶祝校慶。
</w:t>
          <w:br/>
          <w:t>
</w:t>
          <w:br/>
          <w:t>　「校慶茶會暨攝影展」於學生活動中心舉行，現場將展出淡江師生的攝影作品，伴以悠揚音樂，配上茶點，營造出自在悠閒的感性氣氛，相較以往制式的頒獎模式，今年典禮特別在頒獎典禮致詞後，以輕鬆的茶會方式進行。
</w:t>
          <w:br/>
          <w:t>
</w:t>
          <w:br/>
          <w:t>　除上述活動外，亦舉辦園遊會、系際田徑賽及大隊接力、文錙藝術中心典藏展、蘭花與教職員才藝作品聯展。另外，化學系創系45週年系友大會訂於化館水牛廳舉行，校友服務暨資源發展處則預計於觀海堂餐廳，舉辦募款突破二億的慶祝餐會，將邀請創辦人張建邦、本校第一屆校友與捐款人一同餐敘。
</w:t>
          <w:br/>
          <w:t>
</w:t>
          <w:br/>
          <w:t>　校慶當天，有課同學照常上課，本校行政人員只須打上班卡，不打午卡與下班卡，希望全校師生共襄盛舉。</w:t>
          <w:br/>
        </w:r>
      </w:r>
    </w:p>
  </w:body>
</w:document>
</file>