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40b577fa840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學習經驗分享賽果揭曉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【記者施雅慧淡水校園報導】由學習與教學中心學生學習發展組舉辦的「我的學習經驗分享」徵文比賽，成績日前公布，前3名分別是經濟二林柏廷、國貿進學三巫緒貞、德文四馬世昌。                                                                             林柏廷表示，參加徵文比賽原本是希望能分享自己的讀書策略，例如看書必須有一個順序，先瀏覽、看綱要，再精讀、複習，如此才能將明瞭、吸收書中的每個環節。這次得獎的作品也將放置學生學習發展組網站「酷學習電子書」（http://sls.tku.edu.tw/WEB/CHT/index.html），供大家參考。</w:t>
          <w:br/>
        </w:r>
      </w:r>
    </w:p>
  </w:body>
</w:document>
</file>