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232077b3c24f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楊前董事塘海先生公祭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【記者莊旻&amp;#23313;淡水校園報導】本校董事會前董事楊塘海於7月29日在陽明山自宅寧靜安祥地辭世，享年97歲。上週六（11日）於台北市立第一殯儀館（景行廳）舉行家祭及公祭。
</w:t>
          <w:br/>
          <w:t>楊塘海曾於信大水泥公司擔任董事長，於民國75年11月起擔任本校董事，93年9月辭去董事一職，由楊塘海公子、信大水泥公司總裁楊忠雄先生兼任本校董事。</w:t>
          <w:br/>
        </w:r>
      </w:r>
    </w:p>
  </w:body>
</w:document>
</file>