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f5816e23e43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統計學系系主任&amp;amp;#28201博仕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學歷：
</w:t>
          <w:br/>
          <w:t>淡江大學管理科學研究所博士
</w:t>
          <w:br/>
          <w:t>淡江大學管理科學研究所碩士
</w:t>
          <w:br/>
          <w:t>淡江大學統計學系學士
</w:t>
          <w:br/>
          <w:t>經歷：
</w:t>
          <w:br/>
          <w:t>財政部證券管理委員會第三組組員
</w:t>
          <w:br/>
          <w:t>研究發展處統計調查研究中心主任
</w:t>
          <w:br/>
          <w:t>中華民國民意測驗協會常務理事兼副秘書長
</w:t>
          <w:br/>
          <w:t>統計學系專任副教授
</w:t>
          <w:br/>
          <w:t>　將針對不同發展重點，尋求與國內、外相關單位交流或產學合作；並積極爭取研究計畫，邀請傑出的產、官、學者演講，持續整合系友資源，推動企業導師制，邀請傑出系友返校參與「智慧大樹」，分享寶貴經驗，激勵學生在統計領域學習的信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871472"/>
              <wp:effectExtent l="0" t="0" r="0" b="0"/>
              <wp:docPr id="1" name="IMG_8d80456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95/m\d41d2661-b8e3-4b1b-b8bd-6aa6d9d79266.jpg"/>
                      <pic:cNvPicPr/>
                    </pic:nvPicPr>
                    <pic:blipFill>
                      <a:blip xmlns:r="http://schemas.openxmlformats.org/officeDocument/2006/relationships" r:embed="Raebcbbeb1f9648e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871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ebcbbeb1f9648ed" /></Relationships>
</file>