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9b615a0e842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男女生宿舍尚有空床位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【記者姜孟瑾報導】男、女生宿舍尚有空床位，有意申請的同學，請於上班時間至麗澤廳辦理，採隨到隨補方式，額滿為止。
</w:t>
          <w:br/>
          <w:t>
</w:t>
          <w:br/>
          <w:t>　男生宿舍鄰近漁人碼頭，設備新穎，學校提供優惠住宿冷氣費以鼓勵同學申請。目前還有四個空缺，住宿費每學期一萬零五百元。女生宿舍則有二十個空床位，住宿費八千元，須繳交電話押金一千元。</w:t>
          <w:br/>
        </w:r>
      </w:r>
    </w:p>
  </w:body>
</w:document>
</file>