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2e3936f57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吳榮賜完成阿岱伯雕塑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淡江中文所校友吳榮賜，在國際雕刻界盛名響亮，日前受文建會之託創作布袋戲國寶黃海岱先生的雕塑，將在「百年榮耀——黃海岱追思紀念展」中展出。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1184"/>
              <wp:effectExtent l="0" t="0" r="0" b="0"/>
              <wp:docPr id="1" name="IMG_b12b5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fc2e8e40-a11f-4b64-8b8f-7618440e2bea.jpg"/>
                      <pic:cNvPicPr/>
                    </pic:nvPicPr>
                    <pic:blipFill>
                      <a:blip xmlns:r="http://schemas.openxmlformats.org/officeDocument/2006/relationships" r:embed="R05c14c119056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c14c1190564b34" /></Relationships>
</file>