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2e6febab1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遠距課程有七堂供選擇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【記者曹瑜倢報導】遠距教學課將收播中央大學「天文學導論」課，另有本校主播的七堂課，同學可來選課窺探其中的奧妙。
</w:t>
          <w:br/>
          <w:t>
</w:t>
          <w:br/>
          <w:t>　遠距教學組表示，此次教學課程，由本校收播的是最受同學歡迎的中央大學孫維新教授開設的「天文學導論」。另由本校主播的有七堂課，其中有三個科目為同步上課，包括相當熱門的洪德麟老師的「漫畫藝術與創作」，是藝術欣賞與創作學門，由日文系主任劉長輝以日語講授的「日本文化思想史概論」，及陳瑞貴老師所開的「社會未來」；非同步上課的課程有：「資訊管理導論」、「法語中國文化」、「消費者行為」、「資訊概論」。</w:t>
          <w:br/>
        </w:r>
      </w:r>
    </w:p>
  </w:body>
</w:document>
</file>