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2632ecfd446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中文校友捐助五虎崗文學獎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第23屆五虎崗文學獎於上週二舉行頒獎，與中文系慶祝50週年系慶茶會同時舉辦，捐款出版五虎崗文學獎文集的中文系校友張月桃（圖前排右三），親自到場頒獎，並勉勵得獎學弟妹承繼五虎崗優良文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27632"/>
              <wp:effectExtent l="0" t="0" r="0" b="0"/>
              <wp:docPr id="1" name="IMG_3a3768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0/m\62eb2be2-41c2-4fc6-8cee-4c68c5f67a5c.jpg"/>
                      <pic:cNvPicPr/>
                    </pic:nvPicPr>
                    <pic:blipFill>
                      <a:blip xmlns:r="http://schemas.openxmlformats.org/officeDocument/2006/relationships" r:embed="R05137dd6ebd24a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137dd6ebd24aa8" /></Relationships>
</file>