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cdab6f16c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回收電池救地球 還能拿獎品 超樂！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境保護及安全衛生中心為鼓勵全校教職員工生，加強回收廢乾電池，自本月起至99年4月止，每月舉辦1次「廢乾電池換贈品」活動（不含鉛蓄電池），累積重量達一公斤者可兌換小禮品一份，救地球之外還能拿獎品！17日已舉辦第一次活動，反應熱烈，共回收廢乾電池12.2公斤，圖為人二組專員黃麗徽（左）及水環系林同學（中）提供廢乾電池後，開心拿到獎品！（文、圖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97280"/>
              <wp:effectExtent l="0" t="0" r="0" b="0"/>
              <wp:docPr id="1" name="IMG_a979ad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e21b6bbe-2b5b-4854-a655-1b00c5905be2.jpg"/>
                      <pic:cNvPicPr/>
                    </pic:nvPicPr>
                    <pic:blipFill>
                      <a:blip xmlns:r="http://schemas.openxmlformats.org/officeDocument/2006/relationships" r:embed="R0150b635bfa444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50b635bfa44457" /></Relationships>
</file>