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8f6fbdaca4b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大運會啟動 繞跑校園迎聖火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99年全國大專校院運動會於7日在國立體育大學開幕，大運會聖火於5日傳遞至本校，下午3時在驚聲銅像舉行傳遞聖火儀式。圖為學術副校長陳幹男（中）接下聖火火把後，率領田徑校隊等從驚聲銅像廣場出發，一路跑至海豚里程碑，轉交給體育室講師陳天文；最後在行政大樓交棒給體育室主任蕭淑芬，完成聖火繞跑校園的儀式。陳幹男表示，聖火是一種象徵性的指標，而現在用LED將聖火虛擬化也環保化，希望藉由這個活動讓運動風氣更興盛。（文�陳頤華、林俞兒；攝影�劉瀚之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3364992"/>
              <wp:effectExtent l="0" t="0" r="0" b="0"/>
              <wp:docPr id="1" name="IMG_cc9931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6/m\4fd09b32-ed81-4fe7-a00c-f6a1e6f0e225.jpg"/>
                      <pic:cNvPicPr/>
                    </pic:nvPicPr>
                    <pic:blipFill>
                      <a:blip xmlns:r="http://schemas.openxmlformats.org/officeDocument/2006/relationships" r:embed="R3a1d05464eb64d4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3364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1d05464eb64d43" /></Relationships>
</file>