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f34cf6257746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西語系陳雅鴻教授募獎助金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昭岑淡水校園報導】為鼓勵西班牙語文學系學業成績優異、家境清貧之學生努力向學，西語系教授陳雅鴻向財團法人泛美國際文教基金會成功募得獎助學金，自本學期起，每學期將提供5位學生每位1萬元獎助金。陳雅鴻表示，「希望這個獎學金可以幫助經濟狀況不好，但成績很好的學生安心學習。」
</w:t>
          <w:br/>
          <w:t>凡接受此獎助學金者每週至少需至西語系工讀2小時，陳雅鴻表示，學生在系上工讀可以多學習校務行政工作，也能成為推動系上蓬勃發展的動力，培養更多的國際外語人才。</w:t>
          <w:br/>
        </w:r>
      </w:r>
    </w:p>
  </w:body>
</w:document>
</file>