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c5edb1af2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新生吹圖像型學習風 教師：深層知識仍需文字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「98學年度大一新生學習風格量表」調查報告出爐！全校大一新生的學習風格以「圖像／視覺型」最多，占總填答人數的89.73%，與97學年度89.14%大致相同，顯示多數同學傾向於藉由圖片、圖表、流程圖、時間表、影片或實際演練進行學習，呈現較佳的記憶效果。
</w:t>
          <w:br/>
          <w:t>問卷內容將學習風格分為四大面向、八種類型，包括「主動型vs.反思型」、「感官型vs.直覺型」、「視覺／圖像型vs.口語／聽覺型」、「循序型vs.總體型」。調查結果與97學年度相較，今年多數學生在學習態度較偏向「主動型」，97學年度偏向「反思型」，但兩者幾乎各占一半。其他三個面向與97學年度相同，學習方式屬於「感官型」；學習感官屬於「視覺／圖像型」；學習思考模式屬於「總體型」，這表示多數學習者偏好多人合作討論，較無法接受所學內容與真實世界無關連性，並喜歡以影片圖表作為輔助學習的工具，顯示學生傾向於學習具體事實，看流程圖和時間表增強記憶，並喜愛跳躍式學習。
</w:t>
          <w:br/>
          <w:t>學習與教學中心學生學習發展組組長黃儒傑表示，研究結果除希望幫助學生了解自我學習的情境外，亦能讓教師掌握學生學習的狀況，採用適合學生的教學模式，進而協助學生學習。創育中心主任蕭瑞祥，以多年研究資訊教育的心得說明，圖像只能用來建構對知識元件概念，其表現方式較易為一般人所吸收，但深層的養成教育仍需要以文字深化。「在教學過程中，我經常思考如何將較深層的知識，以學生較易吸收的方式呈現，這也讓我試圖以《高橋流簡報》這本書的簡報方式應用在課堂中，希望帶給學生深刻且鮮明的印象。」大傳系系主任楊明昱指出，圖像化的內容是用以吸引學生，但建議學生在「口語／聽覺型」的學習方式勿偏廢，才能吸收多樣化的知識。運管二黃姿華說，希望老師們也能參考這份調查成果，增進同學的學習效率。會計系助教巫佩樺表示，高中時期學習方式與進入大學並不相同，目前坊間有許多將專業科目以漫畫及圖像形式呈現的書籍，同學在學習時，可藉該方式入門，但建議專業領域仍要以文字學習專業知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91184"/>
              <wp:effectExtent l="0" t="0" r="0" b="0"/>
              <wp:docPr id="1" name="IMG_73f219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a3da4b3e-4e17-4ab6-ac57-5eaaddbbd829.jpg"/>
                      <pic:cNvPicPr/>
                    </pic:nvPicPr>
                    <pic:blipFill>
                      <a:blip xmlns:r="http://schemas.openxmlformats.org/officeDocument/2006/relationships" r:embed="R5294bf2b628b49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94bf2b628b4926" /></Relationships>
</file>