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6df622bce43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教學行政革新會 推升淡江新紀元的榮耀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、洪予揚、陳頤華淡水校園報導】本學年教學與行政革新研討會於15日在覺生國際會議廳舉行，以「一甲子的圓滿，再現淡江新紀元的榮耀」為主題，由校長張家宜及3位副校長、各院院長等，共有187位同仁參與。往年研討會各院以分組討論方式進行，今年以各院院長分別報告。另外，今年更邀請新進教師在綜合座談會中，一同腦力激盪，為淡江注入新活力。
</w:t>
          <w:br/>
          <w:t>學習與教學中心主任徐新逸除說明此次主軸，希望透過本次會議，使新進教師認識淡江文化，也祝福他們早日融入淡江這個大家庭。張校長致詞時強調，學校自實行全面品質管理（TQM），並以PDCA流程進行業務推展，規劃和執行都十分完整，但必須加強追蹤機制，才能發揮效益。她也期許全體人員，跳脫傳統思維，在業務上發揮創意。接著播放90秒縮短版的校簡介，以音樂、動畫呈現淡江特色。針對今年主題並在慶祝60週年同時，淡江全員除了反省過去，並對未來提出中長程計劃討論修改。另播出6分鐘的全校教職員生對淡江的祝福及期許呈現活力與熱情，其中學生以唱歌、跑跳等的方式說出對淡江的感謝。
</w:t>
          <w:br/>
          <w:t>專題報告由學術副校長虞國興主講「將淡江學術地位推向新紀元」、行政副校長高柏園報告「行政單位100至102學年度發展計畫」、國際事務副校長戴萬欽說明「國際化工作100至102學年度發展計畫」。下午，由各院院長分別報告發展計畫。本報將於801期之「教學與行政革新特刊」中刊載詳細內容。</w:t>
          <w:br/>
        </w:r>
      </w:r>
    </w:p>
  </w:body>
</w:document>
</file>