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0ad13bdeb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校慶喜洋洋 宮燈今夜點紅燈籠 挑戰60參賽者出奇謀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經過宮燈大道，是否感到格外的喜氣洋洋？原來是為了慶祝60週年校慶，象徵本校啓創原點的宮燈大道將於今天（18日）至11月12日設立紅綢圓桌裝置，今天晚上6時舉行「傳燈傳心宮燈大道創造團圓喜慶的道路意象藝術裝置點燈儀式」，校長張家宜將蒞臨點燈，國樂社將演出鳳陽花鼓等4首曲目，美術社則以60週年校慶為主題即席人體彩繪。
</w:t>
          <w:br/>
          <w:t>　紅綢圓桌裝置，是以象徵團圓的圓桌包圍著燈柱，鋪上紅布，並擺放坐凳，桌下設置燈光，使夜間燈光開啟時，每張桌子皆化為一盞盞巨型紅色燈籠，燈座底部則以紅綢垂掛裝飾，日間營造出校慶的歡樂喜氣，夜間則帶來浪漫優雅的氣氛，讓師生及來賓皆可在此團聚聊天，溫馨話當年。
</w:t>
          <w:br/>
          <w:t>　而在60週年校慶舉辦的許多活動中，備受矚目的「淡江達人、挑戰60」─智多星爭霸賽已於15日在學生活動中心舉行初賽，比賽隊伍多達53隊，以隊員交換題目卷的方式作答，賽況相當激烈，每位參賽者都全神貫注，振筆直書，展現非拿到6萬元不可的鬥志，將取初賽最高分前32隊晉級複賽，複賽名單於今日下午2時公告至課外組網頁http://spirit.tku.edu.tw:8080/tku/main.jsp?sectionId=3。
</w:t>
          <w:br/>
          <w:t>　各個參賽隊伍摩拳擦掌，研擬戰略，勤於背誦任何與淡江有關的蛛絲馬跡，教務處課務組編纂單文暄與其他5位職員組成「金虎隊」參賽，她同時也是淡江搜查線活動，提供最多題目的人，她表示，提供300多題的考題，就是該隊最主要的戰略之一，希望藉此掌握部分的答案。大傳二湯琮詰等6位學生組成「拿到六萬塊不知道怎麼花，煩餒！」隊參賽，下定決心的湯琮詰揚言：「如果沒拿到獎金就跳淡水河！」</w:t>
          <w:br/>
        </w:r>
      </w:r>
    </w:p>
  </w:body>
</w:document>
</file>