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488141038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早餐浪漫饗 法文輕鬆學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於12日上午9時在牧羊草坪舉辦「法式早餐」活動，約35位同學參加。香噴噴的牛角麵包塗上牛油，搭配濃郁的牛奶，享受著晴朗的天氣與一地的綠草如茵，各個忍不住驚呼，這樣的早餐饗宴「好浪漫！」吃飽喝足之際，法籍實習生Nicolas CHENUET（尚古拿）也趁此機會，為同學來一段「情境式教學」，
</w:t>
          <w:br/>
          <w:t>教導大家相關的法文用詞。
</w:t>
          <w:br/>
          <w:t>法文系系主任楊淑娟表示，
</w:t>
          <w:br/>
          <w:t>舉辦法式早餐活動，目的就
</w:t>
          <w:br/>
          <w:t>是要讓同學能夠輕鬆學法文，「所以早上麵包店還沒開，我就已經在門外等了！」（文／張靜怡、攝影／林奕宏）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63a7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485c27ea-f45c-48e9-8904-8f1ab834c6de.JPG"/>
                      <pic:cNvPicPr/>
                    </pic:nvPicPr>
                    <pic:blipFill>
                      <a:blip xmlns:r="http://schemas.openxmlformats.org/officeDocument/2006/relationships" r:embed="Rd70a261c174f4f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0a261c174f4f83" /></Relationships>
</file>